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BF41E3" w:rsidRDefault="00BF41E3" w:rsidP="00BF41E3">
      <w:r>
        <w:t>Day 3 and Day 4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026F2F" w:rsidP="00843D62">
      <w:r>
        <w:t>Roman number 4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God is righteous in the blood of Jesus His Son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God is faithful in His word and righteous in the blood of Jesus His</w:t>
      </w:r>
      <w:r w:rsidR="00026F2F">
        <w:t xml:space="preserve"> </w:t>
      </w:r>
      <w:r>
        <w:t>Son.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His word is the word of the truth of His gospel, which tells us</w:t>
      </w:r>
      <w:r w:rsidR="00026F2F">
        <w:t xml:space="preserve"> </w:t>
      </w:r>
      <w:r>
        <w:t>that He will forgive us our sins because of Christ; the blood</w:t>
      </w:r>
      <w:r w:rsidR="00026F2F">
        <w:t xml:space="preserve"> </w:t>
      </w:r>
      <w:r>
        <w:t>of Christ has fulfilled His righteous requirements that He might forgive us</w:t>
      </w:r>
      <w:r w:rsidR="00026F2F">
        <w:t xml:space="preserve"> </w:t>
      </w:r>
      <w:r>
        <w:t>our sins.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To forgive us is to release us from the offense of our sins, whereas to</w:t>
      </w:r>
      <w:r w:rsidR="00026F2F">
        <w:t xml:space="preserve"> </w:t>
      </w:r>
      <w:r>
        <w:t>cleanse us is to wash us from the stain of our unrighteousness.</w:t>
      </w:r>
    </w:p>
    <w:p w:rsidR="00DF5DF3" w:rsidRDefault="00DF5DF3" w:rsidP="00843D62"/>
    <w:p w:rsidR="00DF5DF3" w:rsidRDefault="00026F2F" w:rsidP="00843D62">
      <w:r>
        <w:t>Roman number 5</w:t>
      </w:r>
      <w:r w:rsidR="00843D62">
        <w:t xml:space="preserve"> </w:t>
      </w:r>
    </w:p>
    <w:p w:rsidR="00DF5DF3" w:rsidRDefault="00DF5DF3" w:rsidP="00843D62"/>
    <w:p w:rsidR="00843D62" w:rsidRDefault="00843D62" w:rsidP="00843D62">
      <w:r>
        <w:t>Righteousness is related to the kingdom of God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 church life is the kingdom of God, and the kingdom of God is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God's throne is established with righteousness as the foundation.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Where God's righteousness is, there His kingdom is also.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In the Old Testament, righteousness is often synonymous with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E. </w:t>
      </w:r>
    </w:p>
    <w:p w:rsidR="00DF5DF3" w:rsidRDefault="00DF5DF3" w:rsidP="00843D62"/>
    <w:p w:rsidR="00843D62" w:rsidRDefault="00843D62" w:rsidP="00843D62">
      <w:r>
        <w:t>Where there is righteousness, everything is headed up in a proper way;</w:t>
      </w:r>
      <w:r w:rsidR="00026F2F">
        <w:t xml:space="preserve"> </w:t>
      </w:r>
      <w:r>
        <w:t>this is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F. </w:t>
      </w:r>
    </w:p>
    <w:p w:rsidR="00DF5DF3" w:rsidRDefault="00DF5DF3" w:rsidP="00843D62"/>
    <w:p w:rsidR="00843D62" w:rsidRDefault="00843D62" w:rsidP="00843D62">
      <w:r>
        <w:t>Righteousness first issues in the image of God, and then righteousness</w:t>
      </w:r>
      <w:r w:rsidR="00026F2F">
        <w:t xml:space="preserve"> </w:t>
      </w:r>
      <w:r>
        <w:t>establishes the kingdom of God: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In Romans 8 we have righteousness and God's image.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In Romans 14 we have righteousness and God's kingdom.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Both the image and the kingdom are based on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G. </w:t>
      </w:r>
    </w:p>
    <w:p w:rsidR="00DF5DF3" w:rsidRDefault="00DF5DF3" w:rsidP="00843D62"/>
    <w:p w:rsidR="00843D62" w:rsidRDefault="00843D62" w:rsidP="00843D62">
      <w:r>
        <w:t>To say that righteousness will dwell in the new heavens and new earth means that everything will be in order, headed up, and</w:t>
      </w:r>
      <w:r w:rsidR="00026F2F">
        <w:t xml:space="preserve"> </w:t>
      </w:r>
      <w:r>
        <w:t>regulated: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Everything will be governed, controlled, and under the proper rule, for the</w:t>
      </w:r>
      <w:r w:rsidR="00026F2F">
        <w:t xml:space="preserve"> </w:t>
      </w:r>
      <w:r>
        <w:t xml:space="preserve">throne of God, </w:t>
      </w:r>
      <w:r>
        <w:lastRenderedPageBreak/>
        <w:t>the kingdom, the divine administration, will be there.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result will be peace and joy.</w:t>
      </w:r>
    </w:p>
    <w:p w:rsidR="00843D62" w:rsidRPr="00C269FA" w:rsidRDefault="00843D62" w:rsidP="00843D62">
      <w:bookmarkStart w:id="0" w:name="_GoBack"/>
      <w:bookmarkEnd w:id="0"/>
    </w:p>
    <w:p w:rsidR="007A57F2" w:rsidRDefault="007A57F2" w:rsidP="007A57F2"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74" w:rsidRDefault="00D10F74" w:rsidP="008211FE">
      <w:r>
        <w:separator/>
      </w:r>
    </w:p>
  </w:endnote>
  <w:endnote w:type="continuationSeparator" w:id="0">
    <w:p w:rsidR="00D10F74" w:rsidRDefault="00D10F74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74" w:rsidRDefault="00D10F74" w:rsidP="008211FE">
      <w:r>
        <w:separator/>
      </w:r>
    </w:p>
  </w:footnote>
  <w:footnote w:type="continuationSeparator" w:id="0">
    <w:p w:rsidR="00D10F74" w:rsidRDefault="00D10F74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2405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6F4E69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5618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1B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1E3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0F74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877B-6A0F-4EED-B232-7C2B44A0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2</cp:revision>
  <dcterms:created xsi:type="dcterms:W3CDTF">2025-07-09T01:43:00Z</dcterms:created>
  <dcterms:modified xsi:type="dcterms:W3CDTF">2025-07-09T01:43:00Z</dcterms:modified>
</cp:coreProperties>
</file>