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44A" w:rsidRDefault="0080444A" w:rsidP="0080444A">
      <w:r>
        <w:t>202</w:t>
      </w:r>
      <w:r>
        <w:rPr>
          <w:rFonts w:hint="eastAsia"/>
        </w:rPr>
        <w:t>5</w:t>
      </w:r>
      <w:r>
        <w:t xml:space="preserve"> International Memorial Day Blending Conference</w:t>
      </w:r>
    </w:p>
    <w:p w:rsidR="00923C47" w:rsidRDefault="00923C47" w:rsidP="00923C47">
      <w:pPr>
        <w:rPr>
          <w:rFonts w:ascii="Calibri" w:hAnsi="Calibri" w:cs="Calibri"/>
        </w:rPr>
      </w:pPr>
    </w:p>
    <w:p w:rsidR="00344F44" w:rsidRDefault="00344F44" w:rsidP="00344F44">
      <w:r>
        <w:t>WEEK 5</w:t>
      </w:r>
    </w:p>
    <w:p w:rsidR="00344F44" w:rsidRDefault="00344F44" w:rsidP="00344F44"/>
    <w:p w:rsidR="00344F44" w:rsidRDefault="00344F44" w:rsidP="00344F44">
      <w:r>
        <w:t>DAY 1</w:t>
      </w:r>
    </w:p>
    <w:p w:rsidR="00344F44" w:rsidRDefault="00344F44" w:rsidP="00344F44"/>
    <w:p w:rsidR="00344F44" w:rsidRDefault="00344F44" w:rsidP="00344F44">
      <w:r>
        <w:t>Morning Nourishment</w:t>
      </w:r>
    </w:p>
    <w:p w:rsidR="00344F44" w:rsidRDefault="00344F44" w:rsidP="00344F44"/>
    <w:p w:rsidR="00344F44" w:rsidRDefault="00344F44" w:rsidP="00344F44">
      <w:r>
        <w:rPr>
          <w:rFonts w:hint="eastAsia"/>
        </w:rPr>
        <w:t>Fi</w:t>
      </w:r>
      <w:r>
        <w:t>rst</w:t>
      </w:r>
      <w:r>
        <w:t xml:space="preserve"> John 1</w:t>
      </w:r>
      <w:r>
        <w:t xml:space="preserve"> </w:t>
      </w:r>
      <w:r>
        <w:t xml:space="preserve">9 </w:t>
      </w:r>
    </w:p>
    <w:p w:rsidR="00344F44" w:rsidRDefault="00344F44" w:rsidP="00344F44"/>
    <w:p w:rsidR="00344F44" w:rsidRDefault="00344F44" w:rsidP="00344F44">
      <w:r>
        <w:t>If we confess our sins, He is faithful and righteous to forgive</w:t>
      </w:r>
      <w:r>
        <w:t xml:space="preserve"> </w:t>
      </w:r>
      <w:r>
        <w:t>us our sins and cleanse us from all unrighteousness.</w:t>
      </w:r>
    </w:p>
    <w:p w:rsidR="00344F44" w:rsidRDefault="00344F44" w:rsidP="00344F44"/>
    <w:p w:rsidR="00344F44" w:rsidRDefault="00344F44" w:rsidP="00344F44">
      <w:r>
        <w:t>Second</w:t>
      </w:r>
      <w:r>
        <w:t xml:space="preserve"> Cor</w:t>
      </w:r>
      <w:r>
        <w:t>inthians</w:t>
      </w:r>
      <w:r>
        <w:t xml:space="preserve"> 3</w:t>
      </w:r>
      <w:r>
        <w:t xml:space="preserve"> </w:t>
      </w:r>
      <w:r>
        <w:t>8</w:t>
      </w:r>
      <w:r>
        <w:t xml:space="preserve"> to </w:t>
      </w:r>
      <w:r>
        <w:t xml:space="preserve">9 </w:t>
      </w:r>
    </w:p>
    <w:p w:rsidR="00344F44" w:rsidRDefault="00344F44" w:rsidP="00344F44"/>
    <w:p w:rsidR="00344F44" w:rsidRDefault="00344F44" w:rsidP="00344F44">
      <w:r>
        <w:t>How shall the ministry of the Spirit not be more in glory?</w:t>
      </w:r>
      <w:r>
        <w:t xml:space="preserve"> </w:t>
      </w:r>
      <w:r>
        <w:t>For if there is glory with the ministry of condemnation, much more the</w:t>
      </w:r>
      <w:r>
        <w:t xml:space="preserve"> </w:t>
      </w:r>
      <w:r>
        <w:t>ministry of righteousness abounds with glory.</w:t>
      </w:r>
    </w:p>
    <w:p w:rsidR="00344F44" w:rsidRDefault="00344F44" w:rsidP="00344F44"/>
    <w:p w:rsidR="00344F44" w:rsidRDefault="00344F44" w:rsidP="00344F44">
      <w:r>
        <w:t>God is righteous as well as holy. Whereas holiness is related to God’s</w:t>
      </w:r>
      <w:r>
        <w:t xml:space="preserve"> </w:t>
      </w:r>
      <w:r>
        <w:t>inward nature, righteousness is related to God’s outward acts, ways, actions,</w:t>
      </w:r>
      <w:r>
        <w:t xml:space="preserve"> </w:t>
      </w:r>
      <w:r>
        <w:t>and activities. Everything God does is righteous. The righteousness of God is</w:t>
      </w:r>
      <w:r>
        <w:t xml:space="preserve"> </w:t>
      </w:r>
      <w:r>
        <w:t>what God is in His action with respect to justice and righteousness…Whatever</w:t>
      </w:r>
      <w:r>
        <w:t xml:space="preserve"> </w:t>
      </w:r>
      <w:r>
        <w:t>God is in His justice and righteousness constitutes His righteousness.</w:t>
      </w:r>
    </w:p>
    <w:p w:rsidR="00344F44" w:rsidRDefault="00344F44" w:rsidP="00344F44"/>
    <w:p w:rsidR="00344F44" w:rsidRDefault="00344F44" w:rsidP="00344F44">
      <w:r>
        <w:t>Our experience of Christ rests on the foundation of God’s righteousness.</w:t>
      </w:r>
      <w:r>
        <w:t xml:space="preserve"> </w:t>
      </w:r>
      <w:r>
        <w:t>The foundation is not our fervency or victory; it is God’s righteousness, the</w:t>
      </w:r>
      <w:r>
        <w:t xml:space="preserve"> </w:t>
      </w:r>
      <w:r>
        <w:t>unshakable foundation of God’s throne. God has shown forth</w:t>
      </w:r>
      <w:r>
        <w:t xml:space="preserve"> </w:t>
      </w:r>
      <w:r>
        <w:t>His righteousness by forgiving us of our sins. In this way God has proved that</w:t>
      </w:r>
      <w:r>
        <w:t xml:space="preserve"> </w:t>
      </w:r>
      <w:r>
        <w:t>He is righteous. Now such righteousness of God is our solid foundation.</w:t>
      </w:r>
    </w:p>
    <w:p w:rsidR="00344F44" w:rsidRDefault="00344F44" w:rsidP="00344F44"/>
    <w:p w:rsidR="00344F44" w:rsidRDefault="00344F44" w:rsidP="00344F44">
      <w:r>
        <w:t>Today’s Reading</w:t>
      </w:r>
    </w:p>
    <w:p w:rsidR="00344F44" w:rsidRDefault="00344F44" w:rsidP="00344F44"/>
    <w:p w:rsidR="00344F44" w:rsidRDefault="00344F44" w:rsidP="00344F44">
      <w:r>
        <w:t xml:space="preserve">In </w:t>
      </w:r>
      <w:r>
        <w:t>second</w:t>
      </w:r>
      <w:r>
        <w:t xml:space="preserve"> Corinthians Paul does not speak of gifts or miracles, but he does say</w:t>
      </w:r>
      <w:r>
        <w:t xml:space="preserve"> </w:t>
      </w:r>
      <w:r>
        <w:t>that the Spirit gives life</w:t>
      </w:r>
      <w:r>
        <w:t xml:space="preserve">. </w:t>
      </w:r>
      <w:r>
        <w:t>He does not say a word about speaking in tongues.</w:t>
      </w:r>
      <w:r>
        <w:t xml:space="preserve"> </w:t>
      </w:r>
      <w:r>
        <w:t>The emphasis in this book is on the Spirit as the life supply. The ministry</w:t>
      </w:r>
      <w:r>
        <w:t xml:space="preserve"> </w:t>
      </w:r>
      <w:r>
        <w:t>of the new covenant is a matter of the Spirit as the supply inwardly and</w:t>
      </w:r>
      <w:r>
        <w:t xml:space="preserve"> </w:t>
      </w:r>
      <w:r>
        <w:t>of righteousness as God’s expression outwardly</w:t>
      </w:r>
      <w:r>
        <w:t xml:space="preserve">. </w:t>
      </w:r>
      <w:r>
        <w:t xml:space="preserve">In </w:t>
      </w:r>
      <w:r>
        <w:t xml:space="preserve">3 </w:t>
      </w:r>
      <w:r>
        <w:t>8 Paul speaks of the</w:t>
      </w:r>
      <w:r>
        <w:t xml:space="preserve"> </w:t>
      </w:r>
      <w:r>
        <w:t>ministry of the Spirit, and in verse 9, of the ministry of righteousness.</w:t>
      </w:r>
      <w:r>
        <w:t xml:space="preserve"> </w:t>
      </w:r>
      <w:r>
        <w:t>If we would understand what the ministry of righteousness is, we must</w:t>
      </w:r>
      <w:r>
        <w:t xml:space="preserve"> </w:t>
      </w:r>
      <w:r>
        <w:t xml:space="preserve">first have a proper understanding of righteousness. </w:t>
      </w:r>
    </w:p>
    <w:p w:rsidR="00344F44" w:rsidRDefault="00344F44" w:rsidP="00344F44"/>
    <w:p w:rsidR="00344F44" w:rsidRDefault="00344F44" w:rsidP="00344F44">
      <w:r>
        <w:t>Righteousness is a matter</w:t>
      </w:r>
      <w:r>
        <w:t xml:space="preserve"> </w:t>
      </w:r>
      <w:r>
        <w:t>of being right. When we have the Spirit living, moving, and acting within us in</w:t>
      </w:r>
      <w:r>
        <w:t xml:space="preserve"> </w:t>
      </w:r>
      <w:r>
        <w:t>a way that is real and substantial, we are automatically right with God, with</w:t>
      </w:r>
      <w:r>
        <w:t xml:space="preserve"> </w:t>
      </w:r>
      <w:r>
        <w:t>others, and with ourselves. This understanding of righteousness is correct,</w:t>
      </w:r>
      <w:r>
        <w:t xml:space="preserve"> </w:t>
      </w:r>
      <w:r>
        <w:t>but it is not adequate. Hence, we must go on to see something further</w:t>
      </w:r>
      <w:r>
        <w:t xml:space="preserve"> </w:t>
      </w:r>
      <w:r>
        <w:t>regarding righteousness.</w:t>
      </w:r>
    </w:p>
    <w:p w:rsidR="00344F44" w:rsidRDefault="00344F44" w:rsidP="00344F44"/>
    <w:p w:rsidR="00344F44" w:rsidRDefault="00344F44" w:rsidP="00344F44">
      <w:r>
        <w:t xml:space="preserve">In </w:t>
      </w:r>
      <w:r>
        <w:t>first</w:t>
      </w:r>
      <w:r>
        <w:t xml:space="preserve"> Corinthians 15</w:t>
      </w:r>
      <w:r>
        <w:t xml:space="preserve"> </w:t>
      </w:r>
      <w:r>
        <w:t xml:space="preserve">34 Paul says, </w:t>
      </w:r>
      <w:proofErr w:type="gramStart"/>
      <w:r>
        <w:t>Awake</w:t>
      </w:r>
      <w:proofErr w:type="gramEnd"/>
      <w:r>
        <w:t xml:space="preserve"> from the drunken stupor</w:t>
      </w:r>
      <w:r>
        <w:t xml:space="preserve"> </w:t>
      </w:r>
      <w:r>
        <w:t>righteously and do not sin, for some of you are ignorant of God.</w:t>
      </w:r>
      <w:r>
        <w:t xml:space="preserve"> </w:t>
      </w:r>
      <w:r>
        <w:t>What does it</w:t>
      </w:r>
      <w:r>
        <w:t xml:space="preserve"> </w:t>
      </w:r>
      <w:r>
        <w:t>mean to awake from a drunken stupor righteously? It means to become sober</w:t>
      </w:r>
      <w:r>
        <w:t xml:space="preserve"> </w:t>
      </w:r>
      <w:r>
        <w:t>in such a way that we are right with God, with others, and with ourselves. A</w:t>
      </w:r>
      <w:r>
        <w:t xml:space="preserve"> </w:t>
      </w:r>
      <w:r>
        <w:t>believer who is sober righteously will be right with his wife, with his children,</w:t>
      </w:r>
      <w:r>
        <w:t xml:space="preserve"> </w:t>
      </w:r>
      <w:r>
        <w:t xml:space="preserve">with his neighbors, with all the saints, with the church, </w:t>
      </w:r>
      <w:proofErr w:type="gramStart"/>
      <w:r>
        <w:t>and also</w:t>
      </w:r>
      <w:proofErr w:type="gramEnd"/>
      <w:r>
        <w:t xml:space="preserve"> with himself.</w:t>
      </w:r>
      <w:r>
        <w:t xml:space="preserve"> </w:t>
      </w:r>
      <w:r>
        <w:t>Those who are not right in all these ways are in a drunken stupor.</w:t>
      </w:r>
    </w:p>
    <w:p w:rsidR="00344F44" w:rsidRDefault="00344F44" w:rsidP="00344F44"/>
    <w:p w:rsidR="00344F44" w:rsidRDefault="00344F44" w:rsidP="00344F44">
      <w:r>
        <w:t>If we did not have the new covenant ministry, we would not have the</w:t>
      </w:r>
      <w:r>
        <w:t xml:space="preserve"> </w:t>
      </w:r>
      <w:r>
        <w:t>Spirit, and we would not have righteousness</w:t>
      </w:r>
      <w:r>
        <w:t xml:space="preserve">. </w:t>
      </w:r>
      <w:r>
        <w:t>Many of us can testify that</w:t>
      </w:r>
      <w:r>
        <w:t xml:space="preserve"> </w:t>
      </w:r>
      <w:r>
        <w:t>after coming into the church life, we began to realize that there is something</w:t>
      </w:r>
      <w:r>
        <w:t xml:space="preserve"> </w:t>
      </w:r>
      <w:r>
        <w:t>within us that is living, real, and substantial. This is the Spirit within us</w:t>
      </w:r>
      <w:r>
        <w:t xml:space="preserve"> </w:t>
      </w:r>
      <w:r>
        <w:t>working and making us joyful, peaceful, and restful. This is the Spirit of life</w:t>
      </w:r>
      <w:r>
        <w:t xml:space="preserve"> </w:t>
      </w:r>
      <w:r>
        <w:t>ministered into us as the life supply by the ministry in the Lord’s recovery.</w:t>
      </w:r>
    </w:p>
    <w:p w:rsidR="00344F44" w:rsidRDefault="00344F44" w:rsidP="00344F44">
      <w:pPr>
        <w:rPr>
          <w:rFonts w:hint="eastAsia"/>
        </w:rPr>
      </w:pPr>
    </w:p>
    <w:p w:rsidR="00344F44" w:rsidRDefault="00344F44" w:rsidP="00344F44">
      <w:r>
        <w:t>Before you experienced the Spirit in this way, it may have been very easy</w:t>
      </w:r>
      <w:r>
        <w:t xml:space="preserve"> </w:t>
      </w:r>
      <w:r>
        <w:t>for you to argue with your wife or husband. But if you experience the Spirit</w:t>
      </w:r>
      <w:r>
        <w:t xml:space="preserve"> </w:t>
      </w:r>
      <w:r>
        <w:t>as your life supply, something within restrains you when you want to argue.</w:t>
      </w:r>
      <w:r>
        <w:t xml:space="preserve"> </w:t>
      </w:r>
      <w:r>
        <w:t>For example, a sister may be tempted to blame her husband, but deep within</w:t>
      </w:r>
      <w:r>
        <w:t xml:space="preserve"> </w:t>
      </w:r>
      <w:r>
        <w:t>she realizes that she should go into her room and pray. This experience</w:t>
      </w:r>
      <w:r>
        <w:t xml:space="preserve"> </w:t>
      </w:r>
      <w:r>
        <w:t>comes from the Spirit as the life supply that is ministered into us through the</w:t>
      </w:r>
      <w:r>
        <w:t xml:space="preserve"> </w:t>
      </w:r>
      <w:r>
        <w:t>new covenant ministry.</w:t>
      </w:r>
    </w:p>
    <w:p w:rsidR="00344F44" w:rsidRDefault="00344F44" w:rsidP="00344F44"/>
    <w:p w:rsidR="00344F44" w:rsidRDefault="00344F44" w:rsidP="00344F44">
      <w:pPr>
        <w:rPr>
          <w:rFonts w:hint="eastAsia"/>
        </w:rPr>
      </w:pPr>
      <w:r>
        <w:t>Perhaps in a church meeting not a word is spoken concerning the Spirit as</w:t>
      </w:r>
      <w:r>
        <w:t xml:space="preserve"> </w:t>
      </w:r>
      <w:r>
        <w:t>the life supply</w:t>
      </w:r>
      <w:r>
        <w:t xml:space="preserve">. </w:t>
      </w:r>
      <w:r>
        <w:t>Although nothing is said concerning this, it is nevertheless a</w:t>
      </w:r>
      <w:r>
        <w:t xml:space="preserve"> </w:t>
      </w:r>
      <w:r>
        <w:t>fact that in the meeting the Spirit is ministered to you. There is a ministry in</w:t>
      </w:r>
      <w:r>
        <w:t xml:space="preserve"> </w:t>
      </w:r>
      <w:r>
        <w:t>the recovery that inscribes the processed Triune God as the life</w:t>
      </w:r>
      <w:r>
        <w:t xml:space="preserve"> </w:t>
      </w:r>
      <w:bookmarkStart w:id="0" w:name="_GoBack"/>
      <w:bookmarkEnd w:id="0"/>
      <w:r>
        <w:t>giving Spirit</w:t>
      </w:r>
      <w:r>
        <w:t xml:space="preserve"> </w:t>
      </w:r>
      <w:r>
        <w:t>into our being.</w:t>
      </w:r>
    </w:p>
    <w:p w:rsidR="003F2B3D" w:rsidRPr="00A83664" w:rsidRDefault="003F2B3D" w:rsidP="003F2B3D"/>
    <w:p w:rsidR="001161CE" w:rsidRDefault="001161CE" w:rsidP="00F05BE0">
      <w:r>
        <w:rPr>
          <w:rFonts w:hint="eastAsia"/>
        </w:rPr>
        <w:t xml:space="preserve">This is the end of </w:t>
      </w:r>
      <w:r w:rsidR="009010CC">
        <w:rPr>
          <w:rFonts w:hint="eastAsia"/>
        </w:rPr>
        <w:t>Today</w:t>
      </w:r>
      <w:r w:rsidR="009010CC">
        <w:t>’</w:t>
      </w:r>
      <w:r w:rsidR="009010CC">
        <w:rPr>
          <w:rFonts w:hint="eastAsia"/>
        </w:rPr>
        <w:t xml:space="preserve">s </w:t>
      </w:r>
      <w:r w:rsidR="002A66CA">
        <w:rPr>
          <w:rFonts w:hint="eastAsia"/>
        </w:rPr>
        <w:t>Morning Revival</w:t>
      </w:r>
      <w:r w:rsidR="009E430C">
        <w:t xml:space="preserve"> </w:t>
      </w:r>
    </w:p>
    <w:sectPr w:rsidR="001161CE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C4D" w:rsidRDefault="007B2C4D" w:rsidP="008211FE">
      <w:r>
        <w:separator/>
      </w:r>
    </w:p>
  </w:endnote>
  <w:endnote w:type="continuationSeparator" w:id="0">
    <w:p w:rsidR="007B2C4D" w:rsidRDefault="007B2C4D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C4D" w:rsidRDefault="007B2C4D" w:rsidP="008211FE">
      <w:r>
        <w:separator/>
      </w:r>
    </w:p>
  </w:footnote>
  <w:footnote w:type="continuationSeparator" w:id="0">
    <w:p w:rsidR="007B2C4D" w:rsidRDefault="007B2C4D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</w:num>
  <w:num w:numId="4">
    <w:abstractNumId w:val="12"/>
    <w:lvlOverride w:ilvl="0"/>
    <w:lvlOverride w:ilvl="1">
      <w:startOverride w:val="2"/>
    </w:lvlOverride>
  </w:num>
  <w:num w:numId="5">
    <w:abstractNumId w:val="12"/>
    <w:lvlOverride w:ilvl="0"/>
    <w:lvlOverride w:ilvl="1"/>
    <w:lvlOverride w:ilvl="2">
      <w:startOverride w:val="1"/>
    </w:lvlOverride>
  </w:num>
  <w:num w:numId="6">
    <w:abstractNumId w:val="13"/>
    <w:lvlOverride w:ilvl="0">
      <w:startOverride w:val="2"/>
    </w:lvlOverride>
  </w:num>
  <w:num w:numId="7">
    <w:abstractNumId w:val="13"/>
    <w:lvlOverride w:ilvl="0"/>
    <w:lvlOverride w:ilvl="1">
      <w:startOverride w:val="1"/>
    </w:lvlOverride>
  </w:num>
  <w:num w:numId="8">
    <w:abstractNumId w:val="16"/>
    <w:lvlOverride w:ilvl="0">
      <w:startOverride w:val="2"/>
    </w:lvlOverride>
  </w:num>
  <w:num w:numId="9">
    <w:abstractNumId w:val="16"/>
    <w:lvlOverride w:ilvl="0"/>
    <w:lvlOverride w:ilvl="1">
      <w:startOverride w:val="4"/>
    </w:lvlOverride>
  </w:num>
  <w:num w:numId="10">
    <w:abstractNumId w:val="16"/>
    <w:lvlOverride w:ilvl="0"/>
    <w:lvlOverride w:ilvl="1"/>
    <w:lvlOverride w:ilvl="2">
      <w:startOverride w:val="2"/>
    </w:lvlOverride>
  </w:num>
  <w:num w:numId="11">
    <w:abstractNumId w:val="10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8"/>
    <w:lvlOverride w:ilvl="0">
      <w:startOverride w:val="3"/>
    </w:lvlOverride>
  </w:num>
  <w:num w:numId="15">
    <w:abstractNumId w:val="8"/>
    <w:lvlOverride w:ilvl="0"/>
    <w:lvlOverride w:ilvl="1">
      <w:startOverride w:val="7"/>
    </w:lvlOverride>
  </w:num>
  <w:num w:numId="16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5"/>
    <w:lvlOverride w:ilvl="0">
      <w:startOverride w:val="4"/>
    </w:lvlOverride>
  </w:num>
  <w:num w:numId="19">
    <w:abstractNumId w:val="15"/>
    <w:lvlOverride w:ilvl="0"/>
    <w:lvlOverride w:ilvl="1">
      <w:startOverride w:val="2"/>
    </w:lvlOverride>
  </w:num>
  <w:num w:numId="20">
    <w:abstractNumId w:val="15"/>
    <w:lvlOverride w:ilvl="0"/>
    <w:lvlOverride w:ilvl="1"/>
    <w:lvlOverride w:ilvl="2">
      <w:startOverride w:val="1"/>
    </w:lvlOverride>
  </w:num>
  <w:num w:numId="21">
    <w:abstractNumId w:val="15"/>
    <w:lvlOverride w:ilvl="0"/>
    <w:lvlOverride w:ilvl="1"/>
    <w:lvlOverride w:ilvl="2"/>
    <w:lvlOverride w:ilvl="3">
      <w:startOverride w:val="1"/>
    </w:lvlOverride>
  </w:num>
  <w:num w:numId="22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17"/>
    <w:lvlOverride w:ilvl="0">
      <w:startOverride w:val="4"/>
    </w:lvlOverride>
  </w:num>
  <w:num w:numId="24">
    <w:abstractNumId w:val="17"/>
    <w:lvlOverride w:ilvl="0"/>
    <w:lvlOverride w:ilvl="1">
      <w:startOverride w:val="5"/>
    </w:lvlOverride>
  </w:num>
  <w:num w:numId="25">
    <w:abstractNumId w:val="9"/>
    <w:lvlOverride w:ilvl="0">
      <w:startOverride w:val="4"/>
    </w:lvlOverride>
  </w:num>
  <w:num w:numId="26">
    <w:abstractNumId w:val="9"/>
    <w:lvlOverride w:ilvl="0"/>
    <w:lvlOverride w:ilvl="1">
      <w:startOverride w:val="8"/>
    </w:lvlOverride>
  </w:num>
  <w:num w:numId="27">
    <w:abstractNumId w:val="9"/>
    <w:lvlOverride w:ilvl="0"/>
    <w:lvlOverride w:ilvl="1"/>
    <w:lvlOverride w:ilvl="2">
      <w:startOverride w:val="2"/>
    </w:lvlOverride>
  </w:num>
  <w:num w:numId="28">
    <w:abstractNumId w:val="14"/>
  </w:num>
  <w:num w:numId="29">
    <w:abstractNumId w:val="6"/>
  </w:num>
  <w:num w:numId="30">
    <w:abstractNumId w:val="5"/>
  </w:num>
  <w:num w:numId="31">
    <w:abstractNumId w:val="7"/>
  </w:num>
  <w:num w:numId="32">
    <w:abstractNumId w:val="0"/>
  </w:num>
  <w:num w:numId="33">
    <w:abstractNumId w:val="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2E1"/>
    <w:rsid w:val="000062DE"/>
    <w:rsid w:val="00006CE9"/>
    <w:rsid w:val="000123B8"/>
    <w:rsid w:val="00014492"/>
    <w:rsid w:val="00024776"/>
    <w:rsid w:val="0003102F"/>
    <w:rsid w:val="00041CEC"/>
    <w:rsid w:val="000427C1"/>
    <w:rsid w:val="000532AD"/>
    <w:rsid w:val="00057619"/>
    <w:rsid w:val="00065F00"/>
    <w:rsid w:val="000665FE"/>
    <w:rsid w:val="00066D27"/>
    <w:rsid w:val="000855FF"/>
    <w:rsid w:val="00087D06"/>
    <w:rsid w:val="000933B9"/>
    <w:rsid w:val="000A12DA"/>
    <w:rsid w:val="000A1333"/>
    <w:rsid w:val="000B0FEC"/>
    <w:rsid w:val="000D0DFF"/>
    <w:rsid w:val="000D4D23"/>
    <w:rsid w:val="000E386B"/>
    <w:rsid w:val="000E41A1"/>
    <w:rsid w:val="000E655E"/>
    <w:rsid w:val="000F7368"/>
    <w:rsid w:val="00110F2E"/>
    <w:rsid w:val="001161CE"/>
    <w:rsid w:val="001352D9"/>
    <w:rsid w:val="0015160D"/>
    <w:rsid w:val="0016675C"/>
    <w:rsid w:val="00171EAF"/>
    <w:rsid w:val="001728C3"/>
    <w:rsid w:val="00172BD7"/>
    <w:rsid w:val="00174AD8"/>
    <w:rsid w:val="0018723B"/>
    <w:rsid w:val="0018792D"/>
    <w:rsid w:val="0019382A"/>
    <w:rsid w:val="001A3FBE"/>
    <w:rsid w:val="001A4078"/>
    <w:rsid w:val="001A6150"/>
    <w:rsid w:val="001B19A8"/>
    <w:rsid w:val="001E2DAC"/>
    <w:rsid w:val="001E7BBA"/>
    <w:rsid w:val="002322B7"/>
    <w:rsid w:val="0024287E"/>
    <w:rsid w:val="002464E9"/>
    <w:rsid w:val="00250558"/>
    <w:rsid w:val="002679B9"/>
    <w:rsid w:val="0028698B"/>
    <w:rsid w:val="00295F23"/>
    <w:rsid w:val="002A66CA"/>
    <w:rsid w:val="002B6B13"/>
    <w:rsid w:val="002C1585"/>
    <w:rsid w:val="002C26EF"/>
    <w:rsid w:val="002D1765"/>
    <w:rsid w:val="002D1AD9"/>
    <w:rsid w:val="002D5D8C"/>
    <w:rsid w:val="002E2D18"/>
    <w:rsid w:val="002F6730"/>
    <w:rsid w:val="00315C74"/>
    <w:rsid w:val="00332F58"/>
    <w:rsid w:val="00344F44"/>
    <w:rsid w:val="00345A6B"/>
    <w:rsid w:val="00346EAE"/>
    <w:rsid w:val="00361B75"/>
    <w:rsid w:val="003900AA"/>
    <w:rsid w:val="0039519C"/>
    <w:rsid w:val="003B027A"/>
    <w:rsid w:val="003B577A"/>
    <w:rsid w:val="003E28A4"/>
    <w:rsid w:val="003E56B0"/>
    <w:rsid w:val="003F2B3D"/>
    <w:rsid w:val="003F6806"/>
    <w:rsid w:val="00402BBE"/>
    <w:rsid w:val="004210B6"/>
    <w:rsid w:val="0042407C"/>
    <w:rsid w:val="00424FAF"/>
    <w:rsid w:val="00432634"/>
    <w:rsid w:val="00440E34"/>
    <w:rsid w:val="004410EB"/>
    <w:rsid w:val="0044302B"/>
    <w:rsid w:val="0045129B"/>
    <w:rsid w:val="00451D5A"/>
    <w:rsid w:val="00475086"/>
    <w:rsid w:val="0048576F"/>
    <w:rsid w:val="004960B9"/>
    <w:rsid w:val="004A7F80"/>
    <w:rsid w:val="004B12CC"/>
    <w:rsid w:val="004B64CF"/>
    <w:rsid w:val="004C68AB"/>
    <w:rsid w:val="004D3434"/>
    <w:rsid w:val="004D399E"/>
    <w:rsid w:val="004D5859"/>
    <w:rsid w:val="004F20EA"/>
    <w:rsid w:val="004F4219"/>
    <w:rsid w:val="00504448"/>
    <w:rsid w:val="005160CE"/>
    <w:rsid w:val="00526444"/>
    <w:rsid w:val="0053432D"/>
    <w:rsid w:val="0054235F"/>
    <w:rsid w:val="005732E1"/>
    <w:rsid w:val="00575AC1"/>
    <w:rsid w:val="005762C0"/>
    <w:rsid w:val="005845FE"/>
    <w:rsid w:val="005857B8"/>
    <w:rsid w:val="00586528"/>
    <w:rsid w:val="005906A3"/>
    <w:rsid w:val="005A0BAE"/>
    <w:rsid w:val="005A7925"/>
    <w:rsid w:val="005B1308"/>
    <w:rsid w:val="005B3AC1"/>
    <w:rsid w:val="005B3C96"/>
    <w:rsid w:val="005C5DB0"/>
    <w:rsid w:val="005C6611"/>
    <w:rsid w:val="005D22E7"/>
    <w:rsid w:val="005E01B2"/>
    <w:rsid w:val="005F4884"/>
    <w:rsid w:val="005F7A62"/>
    <w:rsid w:val="00602F3F"/>
    <w:rsid w:val="00621045"/>
    <w:rsid w:val="0063080B"/>
    <w:rsid w:val="006464ED"/>
    <w:rsid w:val="00653A1C"/>
    <w:rsid w:val="00681FA0"/>
    <w:rsid w:val="006874A1"/>
    <w:rsid w:val="006A60ED"/>
    <w:rsid w:val="006B379B"/>
    <w:rsid w:val="006C34C3"/>
    <w:rsid w:val="006C59E5"/>
    <w:rsid w:val="006E0C7D"/>
    <w:rsid w:val="006E1CF4"/>
    <w:rsid w:val="006E2481"/>
    <w:rsid w:val="006E735E"/>
    <w:rsid w:val="006E7CBB"/>
    <w:rsid w:val="006F1EC8"/>
    <w:rsid w:val="006F3B75"/>
    <w:rsid w:val="006F7C93"/>
    <w:rsid w:val="00705565"/>
    <w:rsid w:val="007137F1"/>
    <w:rsid w:val="00720004"/>
    <w:rsid w:val="00731D79"/>
    <w:rsid w:val="00736154"/>
    <w:rsid w:val="0074146D"/>
    <w:rsid w:val="00743BB9"/>
    <w:rsid w:val="00744410"/>
    <w:rsid w:val="00745245"/>
    <w:rsid w:val="00747916"/>
    <w:rsid w:val="007548D8"/>
    <w:rsid w:val="00755E8E"/>
    <w:rsid w:val="00762D3D"/>
    <w:rsid w:val="007767CD"/>
    <w:rsid w:val="007840F6"/>
    <w:rsid w:val="00792A90"/>
    <w:rsid w:val="00795607"/>
    <w:rsid w:val="00797A28"/>
    <w:rsid w:val="007A6E53"/>
    <w:rsid w:val="007B2C4D"/>
    <w:rsid w:val="007E11D6"/>
    <w:rsid w:val="0080372E"/>
    <w:rsid w:val="0080444A"/>
    <w:rsid w:val="00805F2D"/>
    <w:rsid w:val="00807C25"/>
    <w:rsid w:val="008175D0"/>
    <w:rsid w:val="008211FE"/>
    <w:rsid w:val="008227CB"/>
    <w:rsid w:val="0082745B"/>
    <w:rsid w:val="008315FB"/>
    <w:rsid w:val="0083329F"/>
    <w:rsid w:val="00836976"/>
    <w:rsid w:val="0084489D"/>
    <w:rsid w:val="0085136E"/>
    <w:rsid w:val="00863B6A"/>
    <w:rsid w:val="00874271"/>
    <w:rsid w:val="00885123"/>
    <w:rsid w:val="00892A35"/>
    <w:rsid w:val="0089669B"/>
    <w:rsid w:val="008A0935"/>
    <w:rsid w:val="008A511A"/>
    <w:rsid w:val="008C168E"/>
    <w:rsid w:val="008C2436"/>
    <w:rsid w:val="008C38AB"/>
    <w:rsid w:val="008D243C"/>
    <w:rsid w:val="008F023E"/>
    <w:rsid w:val="008F0F3D"/>
    <w:rsid w:val="008F1B31"/>
    <w:rsid w:val="008F1E3F"/>
    <w:rsid w:val="009010CC"/>
    <w:rsid w:val="0090359C"/>
    <w:rsid w:val="00906DE6"/>
    <w:rsid w:val="00910061"/>
    <w:rsid w:val="009107D2"/>
    <w:rsid w:val="00923C47"/>
    <w:rsid w:val="009327C4"/>
    <w:rsid w:val="00943DB1"/>
    <w:rsid w:val="00950D3F"/>
    <w:rsid w:val="00954532"/>
    <w:rsid w:val="009603D5"/>
    <w:rsid w:val="00971F14"/>
    <w:rsid w:val="00985970"/>
    <w:rsid w:val="00991E2B"/>
    <w:rsid w:val="00995BBC"/>
    <w:rsid w:val="009A34FB"/>
    <w:rsid w:val="009C02FB"/>
    <w:rsid w:val="009C7390"/>
    <w:rsid w:val="009D5A1D"/>
    <w:rsid w:val="009E430C"/>
    <w:rsid w:val="009F2231"/>
    <w:rsid w:val="009F48FB"/>
    <w:rsid w:val="00A13757"/>
    <w:rsid w:val="00A148C4"/>
    <w:rsid w:val="00A15129"/>
    <w:rsid w:val="00A40C7E"/>
    <w:rsid w:val="00A517D6"/>
    <w:rsid w:val="00A611FA"/>
    <w:rsid w:val="00A62A47"/>
    <w:rsid w:val="00A6529C"/>
    <w:rsid w:val="00A66187"/>
    <w:rsid w:val="00A707C5"/>
    <w:rsid w:val="00A83664"/>
    <w:rsid w:val="00A948D1"/>
    <w:rsid w:val="00AA24EE"/>
    <w:rsid w:val="00AB324F"/>
    <w:rsid w:val="00AF2110"/>
    <w:rsid w:val="00B06600"/>
    <w:rsid w:val="00B15344"/>
    <w:rsid w:val="00B25E85"/>
    <w:rsid w:val="00B35ADA"/>
    <w:rsid w:val="00B4109C"/>
    <w:rsid w:val="00B47C4B"/>
    <w:rsid w:val="00B51CAD"/>
    <w:rsid w:val="00B52DD2"/>
    <w:rsid w:val="00B56A7A"/>
    <w:rsid w:val="00B57910"/>
    <w:rsid w:val="00B612F8"/>
    <w:rsid w:val="00B61686"/>
    <w:rsid w:val="00B8363F"/>
    <w:rsid w:val="00B86598"/>
    <w:rsid w:val="00B90232"/>
    <w:rsid w:val="00B93C42"/>
    <w:rsid w:val="00BA2D5C"/>
    <w:rsid w:val="00BB454F"/>
    <w:rsid w:val="00BB76FE"/>
    <w:rsid w:val="00BC220C"/>
    <w:rsid w:val="00BC41C6"/>
    <w:rsid w:val="00BC4B6A"/>
    <w:rsid w:val="00BE3637"/>
    <w:rsid w:val="00BF07F6"/>
    <w:rsid w:val="00BF0CB7"/>
    <w:rsid w:val="00BF1CBC"/>
    <w:rsid w:val="00BF2BE6"/>
    <w:rsid w:val="00BF7023"/>
    <w:rsid w:val="00BF738D"/>
    <w:rsid w:val="00BF7ED5"/>
    <w:rsid w:val="00C05460"/>
    <w:rsid w:val="00C12820"/>
    <w:rsid w:val="00C16618"/>
    <w:rsid w:val="00C37491"/>
    <w:rsid w:val="00C40795"/>
    <w:rsid w:val="00C41808"/>
    <w:rsid w:val="00C9170E"/>
    <w:rsid w:val="00C91C7A"/>
    <w:rsid w:val="00CA1D40"/>
    <w:rsid w:val="00CB315A"/>
    <w:rsid w:val="00CB4175"/>
    <w:rsid w:val="00CB7831"/>
    <w:rsid w:val="00CD2815"/>
    <w:rsid w:val="00CF5169"/>
    <w:rsid w:val="00D0549B"/>
    <w:rsid w:val="00D05D72"/>
    <w:rsid w:val="00D109DE"/>
    <w:rsid w:val="00D1521B"/>
    <w:rsid w:val="00D468E2"/>
    <w:rsid w:val="00D57C9A"/>
    <w:rsid w:val="00D72BD8"/>
    <w:rsid w:val="00D75A09"/>
    <w:rsid w:val="00D97EE3"/>
    <w:rsid w:val="00DA1AA6"/>
    <w:rsid w:val="00DA455E"/>
    <w:rsid w:val="00DA6574"/>
    <w:rsid w:val="00DB0925"/>
    <w:rsid w:val="00DB605A"/>
    <w:rsid w:val="00DC0B12"/>
    <w:rsid w:val="00DE045C"/>
    <w:rsid w:val="00DF4D00"/>
    <w:rsid w:val="00DF59ED"/>
    <w:rsid w:val="00E0409F"/>
    <w:rsid w:val="00E11B39"/>
    <w:rsid w:val="00E151C7"/>
    <w:rsid w:val="00E21A96"/>
    <w:rsid w:val="00E33202"/>
    <w:rsid w:val="00E34E0E"/>
    <w:rsid w:val="00E364DF"/>
    <w:rsid w:val="00E36B52"/>
    <w:rsid w:val="00E43112"/>
    <w:rsid w:val="00E52BC0"/>
    <w:rsid w:val="00E53ACE"/>
    <w:rsid w:val="00E73DA7"/>
    <w:rsid w:val="00E75340"/>
    <w:rsid w:val="00E761FB"/>
    <w:rsid w:val="00E87D5A"/>
    <w:rsid w:val="00E91587"/>
    <w:rsid w:val="00E91724"/>
    <w:rsid w:val="00E91779"/>
    <w:rsid w:val="00E9264C"/>
    <w:rsid w:val="00EA6F99"/>
    <w:rsid w:val="00EB7681"/>
    <w:rsid w:val="00EC2493"/>
    <w:rsid w:val="00ED5FE8"/>
    <w:rsid w:val="00EE6473"/>
    <w:rsid w:val="00EF1067"/>
    <w:rsid w:val="00EF506F"/>
    <w:rsid w:val="00EF6A63"/>
    <w:rsid w:val="00EF7113"/>
    <w:rsid w:val="00F017C0"/>
    <w:rsid w:val="00F02047"/>
    <w:rsid w:val="00F03389"/>
    <w:rsid w:val="00F05BE0"/>
    <w:rsid w:val="00F11395"/>
    <w:rsid w:val="00F15B76"/>
    <w:rsid w:val="00F177E4"/>
    <w:rsid w:val="00F27106"/>
    <w:rsid w:val="00F3695E"/>
    <w:rsid w:val="00F51AAB"/>
    <w:rsid w:val="00F57E7A"/>
    <w:rsid w:val="00F6338D"/>
    <w:rsid w:val="00F6406C"/>
    <w:rsid w:val="00F65A01"/>
    <w:rsid w:val="00F7176F"/>
    <w:rsid w:val="00F963AC"/>
    <w:rsid w:val="00FA1F1D"/>
    <w:rsid w:val="00FA32C7"/>
    <w:rsid w:val="00FA3517"/>
    <w:rsid w:val="00FA3E2D"/>
    <w:rsid w:val="00FA40DE"/>
    <w:rsid w:val="00FB26ED"/>
    <w:rsid w:val="00FB3DE5"/>
    <w:rsid w:val="00FD44B1"/>
    <w:rsid w:val="00FE4824"/>
    <w:rsid w:val="00FF2869"/>
    <w:rsid w:val="00FF45C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31C6E"/>
  <w15:docId w15:val="{FDCDDD15-424A-44C3-A271-9B2C28B2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169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64DBB-A5D7-4809-B03B-CA30893F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2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陳賢錫</dc:creator>
  <cp:keywords/>
  <dc:description/>
  <cp:lastModifiedBy>NUTC</cp:lastModifiedBy>
  <cp:revision>200</cp:revision>
  <dcterms:created xsi:type="dcterms:W3CDTF">2022-07-25T13:17:00Z</dcterms:created>
  <dcterms:modified xsi:type="dcterms:W3CDTF">2025-07-09T01:49:00Z</dcterms:modified>
</cp:coreProperties>
</file>